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B82C2D" w:rsidRPr="00D1320C" w:rsidP="00D1320C">
      <w:pPr>
        <w:spacing w:before="240" w:line="480" w:lineRule="auto"/>
        <w:jc w:val="center"/>
        <w:rPr>
          <w:rFonts w:ascii="Times New Roman" w:hAnsi="Times New Roman" w:cs="Times New Roman"/>
          <w:b/>
          <w:color w:val="0E101A"/>
          <w:sz w:val="24"/>
          <w:szCs w:val="24"/>
        </w:rPr>
      </w:pPr>
      <w:r w:rsidRPr="00B82C2D">
        <w:rPr>
          <w:rFonts w:ascii="Times New Roman" w:hAnsi="Times New Roman" w:cs="Times New Roman"/>
          <w:b/>
          <w:sz w:val="24"/>
          <w:szCs w:val="24"/>
        </w:rPr>
        <w:t>Peer Response</w:t>
      </w:r>
    </w:p>
    <w:p w:rsidR="00BC5D9F" w:rsidRPr="005633EF" w:rsidP="005633EF">
      <w:pPr>
        <w:spacing w:line="480" w:lineRule="auto"/>
        <w:ind w:firstLine="720"/>
        <w:rPr>
          <w:rFonts w:ascii="Times New Roman" w:hAnsi="Times New Roman" w:cs="Times New Roman"/>
          <w:sz w:val="24"/>
          <w:szCs w:val="24"/>
        </w:rPr>
      </w:pPr>
      <w:r w:rsidRPr="005633EF">
        <w:rPr>
          <w:rFonts w:ascii="Times New Roman" w:hAnsi="Times New Roman" w:cs="Times New Roman"/>
          <w:sz w:val="24"/>
          <w:szCs w:val="24"/>
        </w:rPr>
        <w:t>I could not agree with you more that nutritional optimization may be highly advantageous to a person's health and applie</w:t>
      </w:r>
      <w:r w:rsidRPr="005633EF" w:rsidR="00700CB6">
        <w:rPr>
          <w:rFonts w:ascii="Times New Roman" w:hAnsi="Times New Roman" w:cs="Times New Roman"/>
          <w:sz w:val="24"/>
          <w:szCs w:val="24"/>
        </w:rPr>
        <w:t xml:space="preserve">s to people of different ages. </w:t>
      </w:r>
      <w:r w:rsidRPr="005633EF" w:rsidR="0046419C">
        <w:rPr>
          <w:rFonts w:ascii="Times New Roman" w:hAnsi="Times New Roman" w:cs="Times New Roman"/>
          <w:sz w:val="24"/>
          <w:szCs w:val="24"/>
        </w:rPr>
        <w:t>Deprived</w:t>
      </w:r>
      <w:r w:rsidRPr="005633EF">
        <w:rPr>
          <w:rFonts w:ascii="Times New Roman" w:hAnsi="Times New Roman" w:cs="Times New Roman"/>
          <w:sz w:val="24"/>
          <w:szCs w:val="24"/>
        </w:rPr>
        <w:t xml:space="preserve"> nutrition and </w:t>
      </w:r>
      <w:r w:rsidRPr="005633EF" w:rsidR="0046419C">
        <w:rPr>
          <w:rFonts w:ascii="Times New Roman" w:hAnsi="Times New Roman" w:cs="Times New Roman"/>
          <w:sz w:val="24"/>
          <w:szCs w:val="24"/>
        </w:rPr>
        <w:t>stoutness</w:t>
      </w:r>
      <w:r w:rsidR="0046419C">
        <w:rPr>
          <w:rFonts w:ascii="Times New Roman" w:hAnsi="Times New Roman" w:cs="Times New Roman"/>
          <w:sz w:val="24"/>
          <w:szCs w:val="24"/>
        </w:rPr>
        <w:t xml:space="preserve"> are the major </w:t>
      </w:r>
      <w:r w:rsidRPr="005633EF">
        <w:rPr>
          <w:rFonts w:ascii="Times New Roman" w:hAnsi="Times New Roman" w:cs="Times New Roman"/>
          <w:sz w:val="24"/>
          <w:szCs w:val="24"/>
        </w:rPr>
        <w:t xml:space="preserve">causes of many </w:t>
      </w:r>
      <w:r w:rsidRPr="005633EF" w:rsidR="0046419C">
        <w:rPr>
          <w:rFonts w:ascii="Times New Roman" w:hAnsi="Times New Roman" w:cs="Times New Roman"/>
          <w:sz w:val="24"/>
          <w:szCs w:val="24"/>
        </w:rPr>
        <w:t>prolonged</w:t>
      </w:r>
      <w:r w:rsidR="0046419C">
        <w:rPr>
          <w:rFonts w:ascii="Times New Roman" w:hAnsi="Times New Roman" w:cs="Times New Roman"/>
          <w:sz w:val="24"/>
          <w:szCs w:val="24"/>
        </w:rPr>
        <w:t xml:space="preserve"> illnesses, including diabetes and hypertension</w:t>
      </w:r>
      <w:r w:rsidRPr="005633EF">
        <w:rPr>
          <w:rFonts w:ascii="Times New Roman" w:hAnsi="Times New Roman" w:cs="Times New Roman"/>
          <w:sz w:val="24"/>
          <w:szCs w:val="24"/>
        </w:rPr>
        <w:t xml:space="preserve">. </w:t>
      </w:r>
      <w:r w:rsidRPr="005633EF" w:rsidR="0046419C">
        <w:rPr>
          <w:rFonts w:ascii="Times New Roman" w:hAnsi="Times New Roman" w:cs="Times New Roman"/>
          <w:sz w:val="24"/>
          <w:szCs w:val="24"/>
        </w:rPr>
        <w:t>Consequently</w:t>
      </w:r>
      <w:r w:rsidRPr="005633EF">
        <w:rPr>
          <w:rFonts w:ascii="Times New Roman" w:hAnsi="Times New Roman" w:cs="Times New Roman"/>
          <w:sz w:val="24"/>
          <w:szCs w:val="24"/>
        </w:rPr>
        <w:t>, us</w:t>
      </w:r>
      <w:r w:rsidR="0046419C">
        <w:rPr>
          <w:rFonts w:ascii="Times New Roman" w:hAnsi="Times New Roman" w:cs="Times New Roman"/>
          <w:sz w:val="24"/>
          <w:szCs w:val="24"/>
        </w:rPr>
        <w:t>ing a whole-food-based diet</w:t>
      </w:r>
      <w:r w:rsidRPr="005633EF">
        <w:rPr>
          <w:rFonts w:ascii="Times New Roman" w:hAnsi="Times New Roman" w:cs="Times New Roman"/>
          <w:sz w:val="24"/>
          <w:szCs w:val="24"/>
        </w:rPr>
        <w:t xml:space="preserve"> plan as a </w:t>
      </w:r>
      <w:r w:rsidRPr="005633EF" w:rsidR="0046419C">
        <w:rPr>
          <w:rFonts w:ascii="Times New Roman" w:hAnsi="Times New Roman" w:cs="Times New Roman"/>
          <w:sz w:val="24"/>
          <w:szCs w:val="24"/>
        </w:rPr>
        <w:t>precautionary</w:t>
      </w:r>
      <w:r w:rsidR="0046419C">
        <w:rPr>
          <w:rFonts w:ascii="Times New Roman" w:hAnsi="Times New Roman" w:cs="Times New Roman"/>
          <w:sz w:val="24"/>
          <w:szCs w:val="24"/>
        </w:rPr>
        <w:t xml:space="preserve"> measure lowers the possibility of contracting </w:t>
      </w:r>
      <w:r w:rsidRPr="005633EF">
        <w:rPr>
          <w:rFonts w:ascii="Times New Roman" w:hAnsi="Times New Roman" w:cs="Times New Roman"/>
          <w:sz w:val="24"/>
          <w:szCs w:val="24"/>
        </w:rPr>
        <w:t>oth</w:t>
      </w:r>
      <w:r w:rsidR="0046419C">
        <w:rPr>
          <w:rFonts w:ascii="Times New Roman" w:hAnsi="Times New Roman" w:cs="Times New Roman"/>
          <w:sz w:val="24"/>
          <w:szCs w:val="24"/>
        </w:rPr>
        <w:t xml:space="preserve">er associated disorders like </w:t>
      </w:r>
      <w:r w:rsidR="002B5A3E">
        <w:rPr>
          <w:rFonts w:ascii="Times New Roman" w:hAnsi="Times New Roman" w:cs="Times New Roman"/>
          <w:sz w:val="24"/>
          <w:szCs w:val="24"/>
        </w:rPr>
        <w:t xml:space="preserve">renal </w:t>
      </w:r>
      <w:r w:rsidR="002B5A3E">
        <w:rPr>
          <w:rFonts w:ascii="Times New Roman" w:hAnsi="Times New Roman" w:cs="Times New Roman"/>
          <w:sz w:val="24"/>
          <w:szCs w:val="24"/>
        </w:rPr>
        <w:t>disfunction</w:t>
      </w:r>
      <w:r w:rsidRPr="005633EF">
        <w:rPr>
          <w:rFonts w:ascii="Times New Roman" w:hAnsi="Times New Roman" w:cs="Times New Roman"/>
          <w:sz w:val="24"/>
          <w:szCs w:val="24"/>
        </w:rPr>
        <w:t>.</w:t>
      </w:r>
    </w:p>
    <w:p w:rsidR="00BC5D9F" w:rsidRPr="005633EF" w:rsidP="005633EF">
      <w:pPr>
        <w:spacing w:line="480" w:lineRule="auto"/>
        <w:ind w:firstLine="720"/>
        <w:rPr>
          <w:rFonts w:ascii="Times New Roman" w:hAnsi="Times New Roman" w:cs="Times New Roman"/>
          <w:sz w:val="24"/>
          <w:szCs w:val="24"/>
        </w:rPr>
      </w:pPr>
      <w:r w:rsidRPr="005633EF">
        <w:rPr>
          <w:rFonts w:ascii="Times New Roman" w:hAnsi="Times New Roman" w:cs="Times New Roman"/>
          <w:sz w:val="24"/>
          <w:szCs w:val="24"/>
        </w:rPr>
        <w:t>Moreover, I agree with you that the most startling statistic at the beginning of the video stating that prostate cancer is the most common cause of cancer among males and that the cause of this is unhealthy feeding habits.</w:t>
      </w:r>
    </w:p>
    <w:p w:rsidR="00BC5D9F" w:rsidRPr="005633EF" w:rsidP="005633EF">
      <w:pPr>
        <w:spacing w:line="480" w:lineRule="auto"/>
        <w:ind w:firstLine="720"/>
        <w:rPr>
          <w:rFonts w:ascii="Times New Roman" w:hAnsi="Times New Roman" w:cs="Times New Roman"/>
          <w:sz w:val="24"/>
          <w:szCs w:val="24"/>
        </w:rPr>
      </w:pPr>
      <w:r w:rsidRPr="005633EF">
        <w:rPr>
          <w:rFonts w:ascii="Times New Roman" w:hAnsi="Times New Roman" w:cs="Times New Roman"/>
          <w:sz w:val="24"/>
          <w:szCs w:val="24"/>
        </w:rPr>
        <w:t xml:space="preserve">Additionally, I concur that one factor that can prevent individuals from changing their diets </w:t>
      </w:r>
      <w:r w:rsidRPr="005633EF">
        <w:rPr>
          <w:rFonts w:ascii="Times New Roman" w:hAnsi="Times New Roman" w:cs="Times New Roman"/>
          <w:sz w:val="24"/>
          <w:szCs w:val="24"/>
        </w:rPr>
        <w:t>is</w:t>
      </w:r>
      <w:r w:rsidRPr="005633EF">
        <w:rPr>
          <w:rFonts w:ascii="Times New Roman" w:hAnsi="Times New Roman" w:cs="Times New Roman"/>
          <w:sz w:val="24"/>
          <w:szCs w:val="24"/>
        </w:rPr>
        <w:t xml:space="preserve"> financial constraints since eating organic or just healthful food might be prohibitively expensive.</w:t>
      </w:r>
    </w:p>
    <w:p w:rsidR="00BC5D9F" w:rsidRPr="005633EF" w:rsidP="005633EF">
      <w:pPr>
        <w:spacing w:line="480" w:lineRule="auto"/>
        <w:ind w:firstLine="720"/>
        <w:rPr>
          <w:rFonts w:ascii="Times New Roman" w:hAnsi="Times New Roman" w:cs="Times New Roman"/>
          <w:sz w:val="24"/>
          <w:szCs w:val="24"/>
        </w:rPr>
      </w:pPr>
      <w:r w:rsidRPr="005633EF">
        <w:rPr>
          <w:rFonts w:ascii="Times New Roman" w:hAnsi="Times New Roman" w:cs="Times New Roman"/>
          <w:sz w:val="24"/>
          <w:szCs w:val="24"/>
        </w:rPr>
        <w:t xml:space="preserve">Likewise, I hold a similar opinion that whole foods plant-based nutrition </w:t>
      </w:r>
      <w:r w:rsidRPr="005633EF">
        <w:rPr>
          <w:rFonts w:ascii="Times New Roman" w:hAnsi="Times New Roman" w:cs="Times New Roman"/>
          <w:sz w:val="24"/>
          <w:szCs w:val="24"/>
        </w:rPr>
        <w:t>are</w:t>
      </w:r>
      <w:r w:rsidRPr="005633EF">
        <w:rPr>
          <w:rFonts w:ascii="Times New Roman" w:hAnsi="Times New Roman" w:cs="Times New Roman"/>
          <w:sz w:val="24"/>
          <w:szCs w:val="24"/>
        </w:rPr>
        <w:t xml:space="preserve"> intended to help avoid a variety of undesirable illnesses and disorders. The advantages that contribute to an individual's overall health are that the person becomes comfortable, can perform everyday tasks much more effectively, and focus more.</w:t>
      </w:r>
    </w:p>
    <w:p w:rsidR="00987BDF" w:rsidRPr="005633EF" w:rsidP="005633EF">
      <w:pPr>
        <w:spacing w:line="480" w:lineRule="auto"/>
        <w:ind w:firstLine="720"/>
        <w:rPr>
          <w:rFonts w:ascii="Times New Roman" w:hAnsi="Times New Roman" w:cs="Times New Roman"/>
          <w:sz w:val="24"/>
          <w:szCs w:val="24"/>
        </w:rPr>
      </w:pPr>
      <w:r w:rsidRPr="005633EF">
        <w:rPr>
          <w:rFonts w:ascii="Times New Roman" w:hAnsi="Times New Roman" w:cs="Times New Roman"/>
          <w:sz w:val="24"/>
          <w:szCs w:val="24"/>
        </w:rPr>
        <w:t>Nonetheless, I have come t</w:t>
      </w:r>
      <w:bookmarkStart w:id="0" w:name="_GoBack"/>
      <w:bookmarkEnd w:id="0"/>
      <w:r w:rsidRPr="005633EF">
        <w:rPr>
          <w:rFonts w:ascii="Times New Roman" w:hAnsi="Times New Roman" w:cs="Times New Roman"/>
          <w:sz w:val="24"/>
          <w:szCs w:val="24"/>
        </w:rPr>
        <w:t>o a similar conclusion that there is a connection between what we eat and how we feel. In addition, I also agree with you that having good and balanced nutrition is better for everyone.</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6169737"/>
      <w:docPartObj>
        <w:docPartGallery w:val="Page Numbers (Top of Page)"/>
        <w:docPartUnique/>
      </w:docPartObj>
    </w:sdtPr>
    <w:sdtEndPr>
      <w:rPr>
        <w:rFonts w:ascii="Times New Roman" w:hAnsi="Times New Roman" w:cs="Times New Roman"/>
        <w:noProof/>
        <w:sz w:val="24"/>
        <w:szCs w:val="24"/>
      </w:rPr>
    </w:sdtEndPr>
    <w:sdtContent>
      <w:p w:rsidR="00913F3F" w:rsidRPr="00913F3F">
        <w:pPr>
          <w:pStyle w:val="Header"/>
          <w:jc w:val="right"/>
          <w:rPr>
            <w:rFonts w:ascii="Times New Roman" w:hAnsi="Times New Roman" w:cs="Times New Roman"/>
            <w:sz w:val="24"/>
            <w:szCs w:val="24"/>
          </w:rPr>
        </w:pPr>
        <w:r w:rsidRPr="00913F3F">
          <w:rPr>
            <w:rFonts w:ascii="Times New Roman" w:hAnsi="Times New Roman" w:cs="Times New Roman"/>
            <w:sz w:val="24"/>
            <w:szCs w:val="24"/>
          </w:rPr>
          <w:fldChar w:fldCharType="begin"/>
        </w:r>
        <w:r w:rsidRPr="00913F3F">
          <w:rPr>
            <w:rFonts w:ascii="Times New Roman" w:hAnsi="Times New Roman" w:cs="Times New Roman"/>
            <w:sz w:val="24"/>
            <w:szCs w:val="24"/>
          </w:rPr>
          <w:instrText xml:space="preserve"> PAGE   \* MERGEFORMAT </w:instrText>
        </w:r>
        <w:r w:rsidRPr="00913F3F">
          <w:rPr>
            <w:rFonts w:ascii="Times New Roman" w:hAnsi="Times New Roman" w:cs="Times New Roman"/>
            <w:sz w:val="24"/>
            <w:szCs w:val="24"/>
          </w:rPr>
          <w:fldChar w:fldCharType="separate"/>
        </w:r>
        <w:r w:rsidR="00D1320C">
          <w:rPr>
            <w:rFonts w:ascii="Times New Roman" w:hAnsi="Times New Roman" w:cs="Times New Roman"/>
            <w:noProof/>
            <w:sz w:val="24"/>
            <w:szCs w:val="24"/>
          </w:rPr>
          <w:t>1</w:t>
        </w:r>
        <w:r w:rsidRPr="00913F3F">
          <w:rPr>
            <w:rFonts w:ascii="Times New Roman" w:hAnsi="Times New Roman" w:cs="Times New Roman"/>
            <w:noProof/>
            <w:sz w:val="24"/>
            <w:szCs w:val="24"/>
          </w:rPr>
          <w:fldChar w:fldCharType="end"/>
        </w:r>
      </w:p>
    </w:sdtContent>
  </w:sdt>
  <w:p w:rsidR="00913F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6A3"/>
    <w:rsid w:val="00017288"/>
    <w:rsid w:val="0004044D"/>
    <w:rsid w:val="00154335"/>
    <w:rsid w:val="001B0708"/>
    <w:rsid w:val="0027458E"/>
    <w:rsid w:val="00276B2A"/>
    <w:rsid w:val="002B5A3E"/>
    <w:rsid w:val="0046419C"/>
    <w:rsid w:val="004C3406"/>
    <w:rsid w:val="004F24D4"/>
    <w:rsid w:val="00514DEF"/>
    <w:rsid w:val="00520B5C"/>
    <w:rsid w:val="005633EF"/>
    <w:rsid w:val="00700CB6"/>
    <w:rsid w:val="00754125"/>
    <w:rsid w:val="00827747"/>
    <w:rsid w:val="008C61AB"/>
    <w:rsid w:val="00913F3F"/>
    <w:rsid w:val="00946B3D"/>
    <w:rsid w:val="00987BDF"/>
    <w:rsid w:val="00B82C2D"/>
    <w:rsid w:val="00BC5D9F"/>
    <w:rsid w:val="00D018DE"/>
    <w:rsid w:val="00D1320C"/>
    <w:rsid w:val="00DC4CA0"/>
    <w:rsid w:val="00DD0969"/>
    <w:rsid w:val="00DF691F"/>
    <w:rsid w:val="00F266A3"/>
    <w:rsid w:val="00F457CF"/>
    <w:rsid w:val="00F90CE7"/>
    <w:rsid w:val="00FD5FD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D84143"/>
  <w15:chartTrackingRefBased/>
  <w15:docId w15:val="{1AE3B8C3-34D0-4B70-8DBB-D2AF2C91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F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F3F"/>
  </w:style>
  <w:style w:type="paragraph" w:styleId="Footer">
    <w:name w:val="footer"/>
    <w:basedOn w:val="Normal"/>
    <w:link w:val="FooterChar"/>
    <w:uiPriority w:val="99"/>
    <w:unhideWhenUsed/>
    <w:rsid w:val="00913F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211</Words>
  <Characters>1205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HP</cp:lastModifiedBy>
  <cp:revision>26</cp:revision>
  <dcterms:created xsi:type="dcterms:W3CDTF">2021-09-15T06:41:00Z</dcterms:created>
  <dcterms:modified xsi:type="dcterms:W3CDTF">2021-09-15T09:07:00Z</dcterms:modified>
</cp:coreProperties>
</file>